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8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</w:t>
      </w:r>
      <w:r w:rsidRPr="007C78D9">
        <w:rPr>
          <w:rFonts w:ascii="Times New Roman" w:hAnsi="Times New Roman" w:cs="Times New Roman"/>
          <w:sz w:val="24"/>
          <w:szCs w:val="24"/>
        </w:rPr>
        <w:t xml:space="preserve">ное дошкольное образовательное учреждение </w:t>
      </w: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7C78D9">
        <w:rPr>
          <w:rFonts w:ascii="Times New Roman" w:hAnsi="Times New Roman" w:cs="Times New Roman"/>
          <w:sz w:val="24"/>
          <w:szCs w:val="24"/>
        </w:rPr>
        <w:t>етски</w:t>
      </w:r>
      <w:r>
        <w:rPr>
          <w:rFonts w:ascii="Times New Roman" w:hAnsi="Times New Roman" w:cs="Times New Roman"/>
          <w:sz w:val="24"/>
          <w:szCs w:val="24"/>
        </w:rPr>
        <w:t xml:space="preserve">й сад </w:t>
      </w:r>
      <w:r w:rsidRPr="007C78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Зернышко</w:t>
      </w:r>
      <w:r w:rsidRPr="007C78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ркен</w:t>
      </w:r>
      <w:proofErr w:type="spellEnd"/>
      <w:r>
        <w:rPr>
          <w:rFonts w:ascii="Times New Roman" w:hAnsi="Times New Roman" w:cs="Times New Roman"/>
          <w:sz w:val="24"/>
          <w:szCs w:val="24"/>
        </w:rPr>
        <w:t>-Юрт</w:t>
      </w: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93226" w:rsidRPr="007C78D9" w:rsidRDefault="00E93226" w:rsidP="00E9322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E93226" w:rsidRPr="00E93226" w:rsidRDefault="00E93226" w:rsidP="00E9322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932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Оптимизация процесса адаптации  ребёнка </w:t>
      </w:r>
    </w:p>
    <w:p w:rsidR="00E93226" w:rsidRPr="00E93226" w:rsidRDefault="00E93226" w:rsidP="00E9322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9322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 детскому саду</w:t>
      </w:r>
    </w:p>
    <w:p w:rsidR="00E93226" w:rsidRPr="00E93226" w:rsidRDefault="00E93226" w:rsidP="00E9322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93226" w:rsidRDefault="00E93226" w:rsidP="00E93226">
      <w:pPr>
        <w:rPr>
          <w:rFonts w:ascii="Times New Roman" w:hAnsi="Times New Roman" w:cs="Times New Roman"/>
          <w:sz w:val="40"/>
          <w:szCs w:val="40"/>
        </w:rPr>
      </w:pPr>
    </w:p>
    <w:p w:rsidR="00E93226" w:rsidRDefault="00E93226" w:rsidP="00E93226">
      <w:pPr>
        <w:rPr>
          <w:rFonts w:ascii="Times New Roman" w:hAnsi="Times New Roman" w:cs="Times New Roman"/>
          <w:sz w:val="40"/>
          <w:szCs w:val="40"/>
        </w:rPr>
      </w:pPr>
    </w:p>
    <w:p w:rsidR="00E93226" w:rsidRDefault="00E93226" w:rsidP="00E93226">
      <w:pPr>
        <w:rPr>
          <w:rFonts w:ascii="Times New Roman" w:hAnsi="Times New Roman" w:cs="Times New Roman"/>
          <w:sz w:val="40"/>
          <w:szCs w:val="40"/>
        </w:rPr>
      </w:pPr>
    </w:p>
    <w:p w:rsidR="00E93226" w:rsidRDefault="00E93226" w:rsidP="00E93226">
      <w:pPr>
        <w:rPr>
          <w:rFonts w:ascii="Times New Roman" w:hAnsi="Times New Roman" w:cs="Times New Roman"/>
          <w:sz w:val="40"/>
          <w:szCs w:val="40"/>
        </w:rPr>
      </w:pPr>
    </w:p>
    <w:p w:rsidR="00E93226" w:rsidRPr="009944A2" w:rsidRDefault="00E93226" w:rsidP="00E93226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МКДОУ</w:t>
      </w:r>
      <w:r w:rsidRPr="009944A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93226" w:rsidRPr="009944A2" w:rsidRDefault="00E93226" w:rsidP="00E93226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Ф.З.Абишева</w:t>
      </w:r>
      <w:proofErr w:type="spellEnd"/>
    </w:p>
    <w:p w:rsidR="00E93226" w:rsidRPr="009944A2" w:rsidRDefault="00E93226" w:rsidP="00E93226">
      <w:pPr>
        <w:rPr>
          <w:rFonts w:ascii="Times New Roman" w:hAnsi="Times New Roman" w:cs="Times New Roman"/>
          <w:sz w:val="32"/>
          <w:szCs w:val="32"/>
        </w:rPr>
      </w:pPr>
    </w:p>
    <w:p w:rsidR="00E93226" w:rsidRPr="007C78D9" w:rsidRDefault="00E93226" w:rsidP="00E93226">
      <w:pPr>
        <w:rPr>
          <w:rFonts w:ascii="Times New Roman" w:hAnsi="Times New Roman" w:cs="Times New Roman"/>
          <w:sz w:val="36"/>
          <w:szCs w:val="36"/>
        </w:rPr>
      </w:pPr>
    </w:p>
    <w:p w:rsidR="00E93226" w:rsidRPr="007C78D9" w:rsidRDefault="00E93226" w:rsidP="00E93226">
      <w:pPr>
        <w:rPr>
          <w:rFonts w:ascii="Times New Roman" w:hAnsi="Times New Roman" w:cs="Times New Roman"/>
          <w:sz w:val="36"/>
          <w:szCs w:val="36"/>
        </w:rPr>
      </w:pPr>
    </w:p>
    <w:p w:rsidR="00E93226" w:rsidRPr="007C78D9" w:rsidRDefault="00E93226" w:rsidP="00E93226">
      <w:pPr>
        <w:rPr>
          <w:rFonts w:ascii="Times New Roman" w:hAnsi="Times New Roman" w:cs="Times New Roman"/>
          <w:sz w:val="36"/>
          <w:szCs w:val="36"/>
        </w:rPr>
      </w:pPr>
    </w:p>
    <w:p w:rsidR="00E93226" w:rsidRPr="007C78D9" w:rsidRDefault="00E93226" w:rsidP="00E93226">
      <w:pPr>
        <w:rPr>
          <w:rFonts w:ascii="Times New Roman" w:hAnsi="Times New Roman" w:cs="Times New Roman"/>
          <w:sz w:val="36"/>
          <w:szCs w:val="36"/>
        </w:rPr>
      </w:pPr>
    </w:p>
    <w:p w:rsidR="00E93226" w:rsidRDefault="00E93226" w:rsidP="00E93226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3226" w:rsidRDefault="00E93226" w:rsidP="00E932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473088" w:rsidRDefault="007C2A19" w:rsidP="007C2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lastRenderedPageBreak/>
        <w:t xml:space="preserve">Привыкание малыша к новым для него условиям ДОО </w:t>
      </w:r>
      <w:r>
        <w:rPr>
          <w:rFonts w:ascii="Times New Roman" w:hAnsi="Times New Roman" w:cs="Times New Roman"/>
          <w:sz w:val="28"/>
          <w:szCs w:val="28"/>
        </w:rPr>
        <w:t xml:space="preserve"> в основном зависит от того, как взрослые в семье смогли подготовить его к этому ответственному периоду жизни. </w:t>
      </w:r>
    </w:p>
    <w:p w:rsidR="007C2A19" w:rsidRDefault="007C2A19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возрастного порога начала посещения детского сада (с 1,5 до 3 лет), с одной стороны, и повышение образовательной нагрузки в дошкольном учреждении с другой, делают проблему привыкания младшего дошкольника  к условиям ДОО особенно актуальной.</w:t>
      </w:r>
    </w:p>
    <w:p w:rsidR="007C2A19" w:rsidRDefault="007C2A19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оптимизации условий для успешной адаптации в детском саду раскрываются особенности</w:t>
      </w:r>
      <w:r w:rsidR="0039455A">
        <w:rPr>
          <w:rFonts w:ascii="Times New Roman" w:hAnsi="Times New Roman" w:cs="Times New Roman"/>
          <w:sz w:val="28"/>
          <w:szCs w:val="28"/>
        </w:rPr>
        <w:t xml:space="preserve"> поведения детей и </w:t>
      </w:r>
      <w:r w:rsidR="00161F45">
        <w:rPr>
          <w:rFonts w:ascii="Times New Roman" w:hAnsi="Times New Roman" w:cs="Times New Roman"/>
          <w:sz w:val="28"/>
          <w:szCs w:val="28"/>
        </w:rPr>
        <w:t>соответственно методы педагогического воздействия на них в этот период, требования к подготовке в семье.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 в период адаптации отводится воспитателю, его работе с семьёй ребёнка.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в детский сад все дети без исключения переживают стресс, поэтому очень важно помочь им преодолеть  эмоциональное напряжение и успешно адаптироваться к новой среде.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специалисты выделяют три периода привыкания ребёнка к детскому саду: острый, подострый, период компенсации.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два первых периода  можно классифицировать по степени тяжести – легкая, средней тяжести, тяжёлая и крайне тяжёлая. 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Частой причиной неуравновешенного поведения  служит неправильная организация деятельности ребёнка: когда не удовлетворяется его двигательная активность, ребёнок не получает достаточно впечатлений, испытывает </w:t>
      </w:r>
      <w:r w:rsidR="0015234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61F45" w:rsidRDefault="0015234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Срывы в поведении ребёнка могут произойти и в результате того, что своевременно  не удовлетворены его органические  потребности – не своевременно накормлен, не выспался. Поэтому режим дня, тщательный гигиенический уход, методически правильное проведение  всех режимных процессов – сна, кормления, туалета, организация самостоятельной деятельности детей, занятий, осуществления воспитательных </w:t>
      </w:r>
      <w:r w:rsidR="004253D1">
        <w:rPr>
          <w:rFonts w:ascii="Times New Roman" w:hAnsi="Times New Roman" w:cs="Times New Roman"/>
          <w:sz w:val="28"/>
          <w:szCs w:val="28"/>
        </w:rPr>
        <w:t xml:space="preserve"> подходов к ним – залог формирования правильного поведения ребёнка. Создания у него позитивного настроения.</w:t>
      </w:r>
    </w:p>
    <w:p w:rsidR="004253D1" w:rsidRDefault="004253D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Успешная адаптация ребёнка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ребёнка и доверяют друг другу. Важно, чтобы родители  были уверены в хорошем отношении педагога к ребёнку; чувствовали его компетентность в вопросах воспитания; но главное – ценили его личные качества (заботливость, внимание к людям, доброту).</w:t>
      </w:r>
    </w:p>
    <w:p w:rsidR="004253D1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условиях воспитания детей раннего возраста в ДОО индивидуальный подход  к ребёнку обуславливается знанием его психических и физических особенностей, учётом его эмоционального настроения в данное время и состояния здоровья. </w:t>
      </w:r>
    </w:p>
    <w:p w:rsidR="006561DE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сбора  сведений о ребёнке родителям предлагаются анкеты, в которых они дают исчерпывающую характеристику своему ребёнку. В свою очередь, сотрудники ДОО  анализируют данные материалы, делают выводы об особенностях поведения ребёнка,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навыков, интересах и т.п. Это помогает воспитателям правильно общаться с детьми в адаптационный  период, помочь им легче привыкнуть к новым условиям.</w:t>
      </w:r>
    </w:p>
    <w:p w:rsidR="004A3D30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приёма детей в группу необходимо провести собрание, в котором принимают участие заведующий, методист, психолог, медики и конечно, воспитатели групп раннего возраста. Специалисты  раскрывают особенности работы детского сада, знакомят с </w:t>
      </w:r>
      <w:r w:rsidR="004A3D30">
        <w:rPr>
          <w:rFonts w:ascii="Times New Roman" w:hAnsi="Times New Roman" w:cs="Times New Roman"/>
          <w:sz w:val="28"/>
          <w:szCs w:val="28"/>
        </w:rPr>
        <w:t>направлениями педагогической деятельности, отвечают на вопросы родителей.</w:t>
      </w:r>
    </w:p>
    <w:p w:rsidR="006561DE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организации адаптации детей раннего возраста воспитатели составляют план  </w:t>
      </w:r>
      <w:r w:rsidR="0065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работы. При этом выбираются разнообразные  направления: развлечения, консультации для родителей, памятки, интересные для детей дидактические и подвижные игры, способствующие возникновению положительных  эмоций, элементы устного народного творчества.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Основные принципы работы по адаптации детей: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заполнение групп (приём 2-3 детей в неделю);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неполное пребывание ребёнка в начальный период адаптации (2-3 часа, возможность пребывания с мамой</w:t>
      </w:r>
      <w:r w:rsidR="003555F1">
        <w:rPr>
          <w:rFonts w:ascii="Times New Roman" w:hAnsi="Times New Roman" w:cs="Times New Roman"/>
          <w:sz w:val="28"/>
          <w:szCs w:val="28"/>
        </w:rPr>
        <w:t>);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гибкий режим (свободное время прихода, дополнительные выходные дни);</w:t>
      </w:r>
      <w:r>
        <w:rPr>
          <w:rFonts w:ascii="Times New Roman" w:hAnsi="Times New Roman" w:cs="Times New Roman"/>
          <w:sz w:val="28"/>
          <w:szCs w:val="28"/>
        </w:rPr>
        <w:br/>
        <w:t xml:space="preserve">-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здоровьем, эмоциональным состоянием, аппетитом, сном в первый месяц (с этой целью  на каждого ребёнка заполняется так называемый  «адаптационный лист»);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недели имеющихся у малыша привычек.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период адаптации ребёнка к новым условиям жизни происходит своеобразная ломка, переделка сформированных ранее динамических стереотипов, касающихся определённого режим: укладывание, кормление, а  также общения. Поэтому для оптимизации  процесса привыкания необходима чёткая и последовательная  работа всех сотрудников ДОО с привлечением родителей.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Адаптационный период  считается законченным, если ребёнок с аппетитом ест, быстро засыпает и вовремя просыпается в бодром состоянии, играет один или со сверстниками.</w:t>
      </w:r>
    </w:p>
    <w:p w:rsidR="003555F1" w:rsidRPr="003555F1" w:rsidRDefault="003555F1" w:rsidP="003555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55F1">
        <w:rPr>
          <w:rFonts w:ascii="Times New Roman" w:hAnsi="Times New Roman" w:cs="Times New Roman"/>
          <w:i/>
          <w:sz w:val="24"/>
          <w:szCs w:val="24"/>
        </w:rPr>
        <w:t>(источник: журнал «Управление в ДОУ» №2/2016 год, стр.101)</w:t>
      </w:r>
    </w:p>
    <w:sectPr w:rsidR="003555F1" w:rsidRPr="003555F1" w:rsidSect="007C2A19"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C"/>
    <w:rsid w:val="0015234E"/>
    <w:rsid w:val="00161F45"/>
    <w:rsid w:val="003555F1"/>
    <w:rsid w:val="0039455A"/>
    <w:rsid w:val="004253D1"/>
    <w:rsid w:val="00473088"/>
    <w:rsid w:val="004A3D30"/>
    <w:rsid w:val="006561DE"/>
    <w:rsid w:val="007C2A19"/>
    <w:rsid w:val="00A215FC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2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32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2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32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CF74-EE57-4DA0-9FFB-A46621C4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</cp:lastModifiedBy>
  <cp:revision>5</cp:revision>
  <dcterms:created xsi:type="dcterms:W3CDTF">2017-01-06T15:12:00Z</dcterms:created>
  <dcterms:modified xsi:type="dcterms:W3CDTF">2020-12-09T12:20:00Z</dcterms:modified>
</cp:coreProperties>
</file>